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A705" w14:textId="0F2B5C1B" w:rsidR="0097580B" w:rsidRPr="00F56703" w:rsidRDefault="004C34C3" w:rsidP="004C34C3">
      <w:pPr>
        <w:jc w:val="center"/>
        <w:rPr>
          <w:sz w:val="48"/>
          <w:szCs w:val="48"/>
        </w:rPr>
      </w:pPr>
      <w:r w:rsidRPr="00F56703">
        <w:rPr>
          <w:color w:val="2F5496" w:themeColor="accent1" w:themeShade="BF"/>
          <w:sz w:val="48"/>
          <w:szCs w:val="48"/>
        </w:rPr>
        <w:t>MIRA VIE at TINTON FALLS</w:t>
      </w:r>
    </w:p>
    <w:p w14:paraId="52C358AB" w14:textId="20D3773E" w:rsidR="004C34C3" w:rsidRPr="004C34C3" w:rsidRDefault="004C34C3" w:rsidP="004C34C3">
      <w:pPr>
        <w:jc w:val="center"/>
        <w:rPr>
          <w:i/>
          <w:iCs/>
        </w:rPr>
      </w:pPr>
      <w:r>
        <w:rPr>
          <w:i/>
          <w:iCs/>
        </w:rPr>
        <w:t>proudly presents</w:t>
      </w:r>
    </w:p>
    <w:p w14:paraId="4F2FDC8C" w14:textId="070E3533" w:rsidR="004C34C3" w:rsidRPr="004C34C3" w:rsidRDefault="004C34C3" w:rsidP="004C34C3">
      <w:pPr>
        <w:jc w:val="center"/>
        <w:rPr>
          <w:sz w:val="56"/>
          <w:szCs w:val="56"/>
        </w:rPr>
      </w:pPr>
      <w:r w:rsidRPr="004C34C3">
        <w:rPr>
          <w:color w:val="FF0000"/>
          <w:sz w:val="56"/>
          <w:szCs w:val="56"/>
        </w:rPr>
        <w:t>CARS &amp; COFFEE</w:t>
      </w:r>
    </w:p>
    <w:p w14:paraId="1BEFE4AE" w14:textId="4D04F5CF" w:rsidR="004C34C3" w:rsidRPr="007946A8" w:rsidRDefault="004C34C3" w:rsidP="007946A8">
      <w:pPr>
        <w:spacing w:line="360" w:lineRule="auto"/>
        <w:jc w:val="center"/>
        <w:rPr>
          <w:i/>
          <w:iCs/>
          <w:sz w:val="28"/>
          <w:szCs w:val="28"/>
        </w:rPr>
      </w:pPr>
      <w:r w:rsidRPr="007946A8">
        <w:rPr>
          <w:i/>
          <w:iCs/>
          <w:sz w:val="28"/>
          <w:szCs w:val="28"/>
        </w:rPr>
        <w:t>with classic cars provided by the</w:t>
      </w:r>
    </w:p>
    <w:p w14:paraId="01F66805" w14:textId="78351293" w:rsidR="00FA50F5" w:rsidRPr="007946A8" w:rsidRDefault="004C34C3" w:rsidP="007946A8">
      <w:pPr>
        <w:spacing w:line="360" w:lineRule="auto"/>
        <w:jc w:val="center"/>
        <w:rPr>
          <w:color w:val="2F5496" w:themeColor="accent1" w:themeShade="BF"/>
          <w:sz w:val="40"/>
          <w:szCs w:val="40"/>
        </w:rPr>
      </w:pPr>
      <w:r w:rsidRPr="004C34C3">
        <w:rPr>
          <w:color w:val="2F5496" w:themeColor="accent1" w:themeShade="BF"/>
          <w:sz w:val="40"/>
          <w:szCs w:val="40"/>
        </w:rPr>
        <w:t>ANTIQUE MOTORING CLUB OF MONMOUTH COUNTY</w:t>
      </w:r>
    </w:p>
    <w:p w14:paraId="141C5625" w14:textId="77777777" w:rsidR="00D43980" w:rsidRDefault="00D43980"/>
    <w:p w14:paraId="48EADE61" w14:textId="122A6077" w:rsidR="004C34C3" w:rsidRDefault="004C34C3">
      <w:r>
        <w:rPr>
          <w:noProof/>
        </w:rPr>
        <w:drawing>
          <wp:inline distT="0" distB="0" distL="0" distR="0" wp14:anchorId="4AFC2FE1" wp14:editId="335E4ADC">
            <wp:extent cx="5951220" cy="1949450"/>
            <wp:effectExtent l="0" t="0" r="0" b="0"/>
            <wp:docPr id="17897299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51220" cy="1949450"/>
                    </a:xfrm>
                    <a:prstGeom prst="rect">
                      <a:avLst/>
                    </a:prstGeom>
                    <a:noFill/>
                  </pic:spPr>
                </pic:pic>
              </a:graphicData>
            </a:graphic>
          </wp:inline>
        </w:drawing>
      </w:r>
    </w:p>
    <w:p w14:paraId="46A726E9" w14:textId="77777777" w:rsidR="00FA50F5" w:rsidRDefault="00FA50F5" w:rsidP="00CB49A2">
      <w:pPr>
        <w:spacing w:line="240" w:lineRule="auto"/>
        <w:jc w:val="center"/>
        <w:rPr>
          <w:color w:val="2F5496" w:themeColor="accent1" w:themeShade="BF"/>
          <w:sz w:val="40"/>
          <w:szCs w:val="40"/>
        </w:rPr>
      </w:pPr>
    </w:p>
    <w:p w14:paraId="38C38E11" w14:textId="524BF29C" w:rsidR="00677E00" w:rsidRDefault="00677E00" w:rsidP="00CB49A2">
      <w:pPr>
        <w:spacing w:line="240" w:lineRule="auto"/>
        <w:jc w:val="center"/>
        <w:rPr>
          <w:color w:val="2F5496" w:themeColor="accent1" w:themeShade="BF"/>
          <w:sz w:val="40"/>
          <w:szCs w:val="40"/>
        </w:rPr>
      </w:pPr>
      <w:r>
        <w:rPr>
          <w:color w:val="2F5496" w:themeColor="accent1" w:themeShade="BF"/>
          <w:sz w:val="40"/>
          <w:szCs w:val="40"/>
        </w:rPr>
        <w:t>SATURDAY, MAY 11, 2024</w:t>
      </w:r>
    </w:p>
    <w:p w14:paraId="30B02B8F" w14:textId="058E2239" w:rsidR="005B782F" w:rsidRPr="005B782F" w:rsidRDefault="00F56703" w:rsidP="00CB49A2">
      <w:pPr>
        <w:spacing w:line="240" w:lineRule="auto"/>
        <w:jc w:val="center"/>
        <w:rPr>
          <w:color w:val="2F5496" w:themeColor="accent1" w:themeShade="BF"/>
          <w:sz w:val="40"/>
          <w:szCs w:val="40"/>
        </w:rPr>
      </w:pPr>
      <w:r w:rsidRPr="00101104">
        <w:rPr>
          <w:color w:val="2F5496" w:themeColor="accent1" w:themeShade="BF"/>
          <w:sz w:val="40"/>
          <w:szCs w:val="40"/>
        </w:rPr>
        <w:t>9:00 AM – 12:00 NOON</w:t>
      </w:r>
    </w:p>
    <w:p w14:paraId="40CAC753" w14:textId="22C43431" w:rsidR="00101104" w:rsidRPr="00101104" w:rsidRDefault="00F56703" w:rsidP="00677E00">
      <w:pPr>
        <w:jc w:val="center"/>
        <w:rPr>
          <w:sz w:val="32"/>
          <w:szCs w:val="32"/>
        </w:rPr>
      </w:pPr>
      <w:r w:rsidRPr="00CB49A2">
        <w:rPr>
          <w:color w:val="FF0000"/>
          <w:sz w:val="32"/>
          <w:szCs w:val="32"/>
        </w:rPr>
        <w:t>1 HARTFORD DRIVE, TINTON FALLS</w:t>
      </w:r>
    </w:p>
    <w:p w14:paraId="07348991" w14:textId="77777777" w:rsidR="00677E00" w:rsidRDefault="00677E00" w:rsidP="00F56703">
      <w:pPr>
        <w:jc w:val="center"/>
        <w:rPr>
          <w:i/>
          <w:iCs/>
          <w:sz w:val="28"/>
          <w:szCs w:val="28"/>
        </w:rPr>
      </w:pPr>
    </w:p>
    <w:p w14:paraId="087C9935" w14:textId="1F1BC3D5" w:rsidR="00F56703" w:rsidRPr="00101104" w:rsidRDefault="00F56703" w:rsidP="00F56703">
      <w:pPr>
        <w:jc w:val="center"/>
        <w:rPr>
          <w:i/>
          <w:iCs/>
          <w:sz w:val="28"/>
          <w:szCs w:val="28"/>
        </w:rPr>
      </w:pPr>
      <w:r w:rsidRPr="00101104">
        <w:rPr>
          <w:i/>
          <w:iCs/>
          <w:sz w:val="28"/>
          <w:szCs w:val="28"/>
        </w:rPr>
        <w:t>A DISPLAY OF CLASSIC CARS FOR THE RESIDENTS’ ENJOYMENT</w:t>
      </w:r>
    </w:p>
    <w:p w14:paraId="0294EC83" w14:textId="4EB83226" w:rsidR="00F56703" w:rsidRPr="00101104" w:rsidRDefault="00F56703" w:rsidP="00F56703">
      <w:pPr>
        <w:jc w:val="center"/>
        <w:rPr>
          <w:i/>
          <w:iCs/>
          <w:sz w:val="28"/>
          <w:szCs w:val="28"/>
        </w:rPr>
      </w:pPr>
      <w:r w:rsidRPr="00101104">
        <w:rPr>
          <w:i/>
          <w:iCs/>
          <w:sz w:val="28"/>
          <w:szCs w:val="28"/>
        </w:rPr>
        <w:t>PLEASE CONTACT DAN LADEN @ 732-615-8587 TO BRING YOUR CLASSIC CAR</w:t>
      </w:r>
    </w:p>
    <w:p w14:paraId="387049D6" w14:textId="5F92143C" w:rsidR="00F56703" w:rsidRDefault="00F56703" w:rsidP="00F56703">
      <w:pPr>
        <w:jc w:val="center"/>
        <w:rPr>
          <w:i/>
          <w:iCs/>
          <w:sz w:val="28"/>
          <w:szCs w:val="28"/>
        </w:rPr>
      </w:pPr>
      <w:r w:rsidRPr="00101104">
        <w:rPr>
          <w:i/>
          <w:iCs/>
          <w:sz w:val="28"/>
          <w:szCs w:val="28"/>
        </w:rPr>
        <w:t>REFRESHMENTS &amp; RESTROOMS ON SITE</w:t>
      </w:r>
    </w:p>
    <w:p w14:paraId="3B575FFE" w14:textId="77777777" w:rsidR="00677E00" w:rsidRDefault="00677E00" w:rsidP="00F56703">
      <w:pPr>
        <w:jc w:val="center"/>
        <w:rPr>
          <w:i/>
          <w:iCs/>
          <w:sz w:val="28"/>
          <w:szCs w:val="28"/>
        </w:rPr>
      </w:pPr>
    </w:p>
    <w:p w14:paraId="01EC8709" w14:textId="77777777" w:rsidR="00677E00" w:rsidRDefault="00677E00" w:rsidP="00F56703">
      <w:pPr>
        <w:jc w:val="center"/>
        <w:rPr>
          <w:i/>
          <w:iCs/>
          <w:sz w:val="28"/>
          <w:szCs w:val="28"/>
        </w:rPr>
      </w:pPr>
    </w:p>
    <w:p w14:paraId="24EF56F8" w14:textId="6515D620" w:rsidR="005B782F" w:rsidRDefault="005B782F" w:rsidP="00F56703">
      <w:pPr>
        <w:jc w:val="center"/>
        <w:rPr>
          <w:i/>
          <w:iCs/>
          <w:sz w:val="28"/>
          <w:szCs w:val="28"/>
        </w:rPr>
      </w:pPr>
      <w:r>
        <w:rPr>
          <w:i/>
          <w:iCs/>
          <w:noProof/>
          <w:sz w:val="28"/>
          <w:szCs w:val="28"/>
        </w:rPr>
        <w:drawing>
          <wp:inline distT="0" distB="0" distL="0" distR="0" wp14:anchorId="43C3702E" wp14:editId="09947366">
            <wp:extent cx="5156200" cy="739140"/>
            <wp:effectExtent l="0" t="0" r="6350" b="3810"/>
            <wp:docPr id="21473235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6200" cy="739140"/>
                    </a:xfrm>
                    <a:prstGeom prst="rect">
                      <a:avLst/>
                    </a:prstGeom>
                    <a:noFill/>
                  </pic:spPr>
                </pic:pic>
              </a:graphicData>
            </a:graphic>
          </wp:inline>
        </w:drawing>
      </w:r>
    </w:p>
    <w:p w14:paraId="64D68055" w14:textId="77777777" w:rsidR="00FA50F5" w:rsidRDefault="00FA50F5" w:rsidP="00F56703">
      <w:pPr>
        <w:jc w:val="center"/>
        <w:rPr>
          <w:i/>
          <w:iCs/>
          <w:sz w:val="28"/>
          <w:szCs w:val="28"/>
        </w:rPr>
      </w:pPr>
    </w:p>
    <w:p w14:paraId="5F2DB00B" w14:textId="77777777" w:rsidR="00FA50F5" w:rsidRDefault="00FA50F5" w:rsidP="00F56703">
      <w:pPr>
        <w:jc w:val="center"/>
        <w:rPr>
          <w:i/>
          <w:iCs/>
          <w:sz w:val="28"/>
          <w:szCs w:val="28"/>
        </w:rPr>
      </w:pPr>
    </w:p>
    <w:p w14:paraId="75342CBD" w14:textId="77777777" w:rsidR="00FA50F5" w:rsidRPr="00FA50F5" w:rsidRDefault="00FA50F5" w:rsidP="00F56703">
      <w:pPr>
        <w:jc w:val="center"/>
        <w:rPr>
          <w:sz w:val="28"/>
          <w:szCs w:val="28"/>
        </w:rPr>
      </w:pPr>
    </w:p>
    <w:p w14:paraId="4AD01710" w14:textId="4449341C" w:rsidR="00FA50F5" w:rsidRPr="00FA50F5" w:rsidRDefault="00FA50F5" w:rsidP="00FA50F5">
      <w:pPr>
        <w:jc w:val="both"/>
        <w:rPr>
          <w:sz w:val="18"/>
          <w:szCs w:val="18"/>
        </w:rPr>
      </w:pPr>
      <w:r w:rsidRPr="00FA50F5">
        <w:rPr>
          <w:sz w:val="18"/>
          <w:szCs w:val="18"/>
        </w:rPr>
        <w:t>Club members are invited to participate by Mira Vie at Tinton Falls. The “Attendee” assumes all responsibility for all related risks, dangers, and hazards, and agrees that AMCOMC is not responsible for any injury, damage, or cost caused by or to “Attendee” with respect to any person or property. All property losses, including damage to private property, vehicles, and/or personal injuries are the sole responsibility of “Attendee”. Submissions of claims for insurance reimbursement must be submitted by “Attendee” under their own personal or vehicular policy(ies). Any vehicle utilized is required to be insured and registered.</w:t>
      </w:r>
    </w:p>
    <w:sectPr w:rsidR="00FA50F5" w:rsidRPr="00FA50F5" w:rsidSect="001B4179">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4C3"/>
    <w:rsid w:val="00101104"/>
    <w:rsid w:val="001B4179"/>
    <w:rsid w:val="00226955"/>
    <w:rsid w:val="00230D96"/>
    <w:rsid w:val="004C34C3"/>
    <w:rsid w:val="005B782F"/>
    <w:rsid w:val="005F1521"/>
    <w:rsid w:val="00677E00"/>
    <w:rsid w:val="007946A8"/>
    <w:rsid w:val="0097580B"/>
    <w:rsid w:val="00CB49A2"/>
    <w:rsid w:val="00D43980"/>
    <w:rsid w:val="00F56703"/>
    <w:rsid w:val="00FA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D1C3"/>
  <w15:chartTrackingRefBased/>
  <w15:docId w15:val="{75E57F1D-6AF9-4FB7-9251-8BF37AEA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8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 Merer</dc:creator>
  <cp:keywords/>
  <dc:description/>
  <cp:lastModifiedBy>Pam Colonna</cp:lastModifiedBy>
  <cp:revision>2</cp:revision>
  <dcterms:created xsi:type="dcterms:W3CDTF">2024-04-14T23:57:00Z</dcterms:created>
  <dcterms:modified xsi:type="dcterms:W3CDTF">2024-04-14T23:57:00Z</dcterms:modified>
</cp:coreProperties>
</file>